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7542" w14:textId="77777777" w:rsidR="009B6C0D" w:rsidRPr="009B6C0D" w:rsidRDefault="009B6C0D" w:rsidP="009B6C0D">
      <w:pP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9B6C0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Reglement</w:t>
      </w:r>
    </w:p>
    <w:p w14:paraId="39972857" w14:textId="77777777" w:rsidR="00483C70" w:rsidRDefault="00483C70" w:rsidP="009B6C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BC3DF5" w14:textId="4FB6F9BA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Artikel 1: De Stichting</w:t>
      </w:r>
    </w:p>
    <w:p w14:paraId="2BB12511" w14:textId="6743A14D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1. De Stichting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Dorpsloop Teteringen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(hierna te noemen: organisatie) organiseert in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Teteringen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, gemeente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Breda, jaarlijks een hardloopwedstrijd op de weg over een afstand van 5 en 10 kilometer. Daarnaast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word</w:t>
      </w:r>
      <w:r w:rsidR="00747F08">
        <w:rPr>
          <w:rFonts w:ascii="Arial" w:eastAsia="Times New Roman" w:hAnsi="Arial" w:cs="Arial"/>
          <w:kern w:val="0"/>
          <w:sz w:val="24"/>
          <w:szCs w:val="24"/>
          <w14:ligatures w14:val="none"/>
        </w:rPr>
        <w:t>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er kinderlop</w:t>
      </w:r>
      <w:r w:rsidR="00747F08">
        <w:rPr>
          <w:rFonts w:ascii="Arial" w:eastAsia="Times New Roman" w:hAnsi="Arial" w:cs="Arial"/>
          <w:kern w:val="0"/>
          <w:sz w:val="24"/>
          <w:szCs w:val="24"/>
          <w14:ligatures w14:val="none"/>
        </w:rPr>
        <w:t>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georganiseerd. Deze verschillende lopen worden hierna gezamenlijk, dan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wel afzonderlijk aangeduid als: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Dorpsloop Teteringen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200384E" w14:textId="0AE12FE0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 De Stichting is ingeschreven in het Stichtingenregister van de Kamer van Koophandel, KvK –nummer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41106978.</w:t>
      </w:r>
    </w:p>
    <w:p w14:paraId="38CA435E" w14:textId="354656E0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3. Het onderhavige reglement is vastgesteld door het bestuur van de Stichting. In alle gevallen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waarin het reglement niet voorziet, beslist het Stichtingsbestuur.</w:t>
      </w:r>
    </w:p>
    <w:p w14:paraId="50AAF27B" w14:textId="77777777" w:rsidR="009B6C0D" w:rsidRDefault="009B6C0D" w:rsidP="009B6C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00267A" w14:textId="27D9269C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Artikel 2: Het Reglement en de Organisatie</w:t>
      </w:r>
    </w:p>
    <w:p w14:paraId="092FB335" w14:textId="219DB8FB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De deelnemers verklaren zich door inschrijving bekend met en onderwerpen zich aan het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reglement. Het reglement is eveneens van toepassing op de door het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bestuur van de organisatie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ingeschakelde medewerkers c.q. vrijwilligers.</w:t>
      </w:r>
    </w:p>
    <w:p w14:paraId="0CA16CD7" w14:textId="77777777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Coördinatoren/medewerkers en vrijwilligers (hierna gezamenlijk, dan wel alleen aangeduid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als: de Organisatie) worden aangewezen door het stichtingsbestuur.</w:t>
      </w:r>
    </w:p>
    <w:p w14:paraId="1D3C736F" w14:textId="77777777" w:rsidR="00B263D8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3. De gegevens van de deelnemers worden opgenomen in een bestand. Dit bestand dient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uitsluitend voor het organiseren van 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>de Dorpsloop Teteringen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alsmede daarmee verband houdende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correspondentie en communicatie. De inhoud van het bestand wordt niet aan derden verstrekt.</w:t>
      </w:r>
    </w:p>
    <w:p w14:paraId="33BA4008" w14:textId="77777777" w:rsidR="00B263D8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4. Deelnemers gaan akkoord met eventueel gebruik van beeltenis in druk, op foto, film, video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e.d. voor promotionele doeleinden van 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>de Dorpsloop Teteringen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zonder daarvoor vergoeding te claimen.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7B308EA" w14:textId="3325299D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Mochten zij hier toch bezwaar tegen hebben, dan kunnen zij dit aangeven.</w:t>
      </w:r>
    </w:p>
    <w:p w14:paraId="0A01128A" w14:textId="77777777" w:rsidR="008B29FD" w:rsidRDefault="008B29F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04B7BE" w14:textId="7777777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Artikel 3 (</w:t>
      </w:r>
      <w:proofErr w:type="spellStart"/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Verkeers</w:t>
      </w:r>
      <w:proofErr w:type="spellEnd"/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)regels, Risico en Diskwalificatie</w:t>
      </w: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8EBF0C4" w14:textId="6157864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De Wegenverkeerswet 1994 en het Reglement Verkeersregels en Verkeerstekens (RVV) zijn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tijdens de loop onverkort van kracht, tenzij uitdrukkelijk anders is</w:t>
      </w:r>
      <w:r w:rsidR="00B263D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aangegeven in die situaties waarin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aan de Stichting ontheffing verleend is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4B2B141" w14:textId="7777777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Deelnemers dienen de aangegeven looproute te volgen. Instructies van politie en de</w:t>
      </w:r>
      <w:r w:rsidR="008B29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organisatie moeten direct en stipt worden opgevolgd.</w:t>
      </w:r>
    </w:p>
    <w:p w14:paraId="30146A7A" w14:textId="7777777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3. Deelname is voor eigen risico. De organisatie aanvaardt geen aansprakelijkheid voor het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zoekraken of beschadiging van persoonlijke eigendommen, noch voor enig opgelopen persoonlijk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letsel, behoudens opzet of grove schuld van de organisatie.</w:t>
      </w:r>
    </w:p>
    <w:p w14:paraId="16EC5CB7" w14:textId="5637CF2B" w:rsidR="009B6C0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4. Deelnemers zijn verplicht het startnummer goed zichtbaar op de borst te dragen. Het is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verboden om zonder startnummer mee te lopen. De organisatie zal deze regel bij de kinderloop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soepel hanteren.</w:t>
      </w:r>
    </w:p>
    <w:p w14:paraId="24C1E839" w14:textId="77777777" w:rsidR="008B29FD" w:rsidRPr="009B6C0D" w:rsidRDefault="008B29FD" w:rsidP="009B6C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B2DC40" w14:textId="7777777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5. Het is deelnemers verboden schade toe te brengen aan de publieke ruimte. Zij respecteren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andermans eigendommen en laten geen afval achter.</w:t>
      </w:r>
    </w:p>
    <w:p w14:paraId="6B408D32" w14:textId="147264C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6. De organisatie is te allen tijde bevoegd om overtreding van het gestelde in dit artikel dan wel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anderszins ernstig onsportief gedrag of ernstig onbehoorlijk gedrag te bestraffen met diskwalificatie.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Ook is de organisatie bevoegd een deelnemer uit de race te nemen, indien niet verwacht wordt dat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deze deelnemer de afstand van 5 km binnen een tijd van 1.00 uur zal lopen. Voor de 10 km geldt een</w:t>
      </w:r>
      <w:r w:rsidR="008B29F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max</w:t>
      </w:r>
      <w:r w:rsidR="00C8392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imale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tijd van 1.00 uur en 30 minuten.</w:t>
      </w:r>
    </w:p>
    <w:p w14:paraId="2618D1E5" w14:textId="77777777" w:rsidR="008B29FD" w:rsidRDefault="008B29FD" w:rsidP="009B6C0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F49842" w14:textId="77777777" w:rsidR="008B29FD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Artikel 4: Annulering</w:t>
      </w:r>
    </w:p>
    <w:p w14:paraId="6347CA45" w14:textId="77777777" w:rsidR="002764D6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Deelnemers die van de voorinschrijving gebruik gemaakt hebben, hebben geen recht op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teruggave van het inschrijfgeld, indien zij –om welke reden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 ook- van deelname afzien. Voor de voorinschrijvers die van het internet gebruik maken, gelden</w:t>
      </w: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bovendien de aldaar vermelde regels.</w:t>
      </w:r>
    </w:p>
    <w:p w14:paraId="09F809D4" w14:textId="77777777" w:rsidR="002764D6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De organisatie behoudt zich het recht voor de route op bepaalde delen te wijzigen of de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wedstrijden af te gelasten op grond van extreme weersomstandigheden of andere calamiteiten,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waarbij de loop redelijkerwijs geen doorgang kan vinden. In geval van afgelasting vindt geen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restitutie plaats van inschrijfgeld. Evenmin is de organisatie aansprakelijk voor andere kosten.</w:t>
      </w:r>
    </w:p>
    <w:p w14:paraId="3F1F0990" w14:textId="77777777" w:rsidR="002764D6" w:rsidRDefault="002764D6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AC1CAA" w14:textId="77777777" w:rsidR="002764D6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Artikel 5: De Uitslag</w:t>
      </w: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4B3984" w14:textId="77777777" w:rsidR="002764D6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De uitslagen van de verschillende categorieën en daaraan gebonden prijzen worden bepaald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door de volgorde van binnenkomst (= bruto tijd) per categorie.</w:t>
      </w:r>
    </w:p>
    <w:p w14:paraId="690ABA62" w14:textId="77777777" w:rsidR="002764D6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Deelnemers kunnen in beginsel alleen een prijs winnen die aan hun eigen leeftijdscategorie is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verbonden. Eénzelfde prestatie kan dan ook niet in meerdere leeftijdsgroepen tot een prijs leiden.</w:t>
      </w: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Heren- en damescategori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ën zijn evenzo gescheiden. De prijsuitreiking vindt plaats op dezelfde dag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aan de hand van de voorlopig vastgestelde uitslag.</w:t>
      </w:r>
    </w:p>
    <w:p w14:paraId="17D564D8" w14:textId="0A652BAF" w:rsidR="00D438B3" w:rsidRDefault="009B6C0D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3. De organisatie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behoudt zich het recht voor om eventuele fouten in de voorlopige uitslag te corrigeren bij de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definitieve uitslag. Voor zover dit gevolgen heeft ten aanzien van deelnemers die een prijs in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ontvangst hebben genomen, dragen zij </w:t>
      </w:r>
      <w:proofErr w:type="gramStart"/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er aan</w:t>
      </w:r>
      <w:proofErr w:type="gramEnd"/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bij dat de prijs terecht komt bij de daadwerkelijke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6C0D">
        <w:rPr>
          <w:rFonts w:ascii="Arial" w:eastAsia="Times New Roman" w:hAnsi="Arial" w:cs="Arial"/>
          <w:kern w:val="0"/>
          <w:sz w:val="24"/>
          <w:szCs w:val="24"/>
          <w14:ligatures w14:val="none"/>
        </w:rPr>
        <w:t>winnaar daarva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n</w:t>
      </w:r>
      <w:r w:rsidR="002764D6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B10900F" w14:textId="77777777" w:rsidR="006005F4" w:rsidRDefault="006005F4" w:rsidP="009B6C0D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6AB24A" w14:textId="5B84AE24" w:rsidR="006005F4" w:rsidRDefault="006005F4" w:rsidP="009B6C0D"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Versie Mei 2023</w:t>
      </w:r>
    </w:p>
    <w:sectPr w:rsidR="0060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0D"/>
    <w:rsid w:val="00047098"/>
    <w:rsid w:val="002764D6"/>
    <w:rsid w:val="00483C70"/>
    <w:rsid w:val="006005F4"/>
    <w:rsid w:val="00747F08"/>
    <w:rsid w:val="008B29FD"/>
    <w:rsid w:val="009B6C0D"/>
    <w:rsid w:val="00A6005E"/>
    <w:rsid w:val="00B263D8"/>
    <w:rsid w:val="00C83928"/>
    <w:rsid w:val="00D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4621"/>
  <w15:chartTrackingRefBased/>
  <w15:docId w15:val="{12DE2E92-9ED4-4E70-9FDB-05B9D85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7098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709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B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DE37-D954-494B-A213-B27817EB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714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Hooijdonk</dc:creator>
  <cp:keywords/>
  <dc:description/>
  <cp:lastModifiedBy>Paul Hovius</cp:lastModifiedBy>
  <cp:revision>8</cp:revision>
  <dcterms:created xsi:type="dcterms:W3CDTF">2023-05-15T19:02:00Z</dcterms:created>
  <dcterms:modified xsi:type="dcterms:W3CDTF">2023-05-17T17:04:00Z</dcterms:modified>
</cp:coreProperties>
</file>